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bidi w:val="0"/>
        <w:spacing w:line="288" w:lineRule="auto"/>
        <w:ind w:left="0" w:right="331" w:firstLine="0"/>
        <w:jc w:val="center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Commodat ou contrat de pr</w:t>
      </w:r>
      <w:r>
        <w:rPr>
          <w:b w:val="1"/>
          <w:bCs w:val="1"/>
          <w:color w:val="424242"/>
          <w:rtl w:val="0"/>
          <w:lang w:val="fr-FR"/>
        </w:rPr>
        <w:t>ê</w:t>
      </w:r>
      <w:r>
        <w:rPr>
          <w:b w:val="1"/>
          <w:bCs w:val="1"/>
          <w:color w:val="424242"/>
          <w:rtl w:val="0"/>
        </w:rPr>
        <w:t xml:space="preserve">t </w:t>
      </w:r>
      <w:r>
        <w:rPr>
          <w:b w:val="1"/>
          <w:bCs w:val="1"/>
          <w:color w:val="424242"/>
          <w:rtl w:val="0"/>
          <w:lang w:val="fr-FR"/>
        </w:rPr>
        <w:t xml:space="preserve">à </w:t>
      </w:r>
      <w:r>
        <w:rPr>
          <w:b w:val="1"/>
          <w:bCs w:val="1"/>
          <w:color w:val="424242"/>
          <w:rtl w:val="0"/>
          <w:lang w:val="fr-FR"/>
        </w:rPr>
        <w:t>usage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ENTRE LES SOUSSIGN</w:t>
      </w:r>
      <w:r>
        <w:rPr>
          <w:b w:val="1"/>
          <w:bCs w:val="1"/>
          <w:color w:val="424242"/>
          <w:rtl w:val="0"/>
          <w:lang w:val="fr-FR"/>
        </w:rPr>
        <w:t>É</w:t>
      </w:r>
      <w:r>
        <w:rPr>
          <w:b w:val="1"/>
          <w:bCs w:val="1"/>
          <w:color w:val="424242"/>
          <w:rtl w:val="0"/>
          <w:lang w:val="fr-FR"/>
        </w:rPr>
        <w:t>S :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</w:rPr>
        <w:t>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nom du bailleur  </w:t>
      </w: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  <w:lang w:val="de-DE"/>
        </w:rPr>
        <w:t>Adresse</w:t>
      </w: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phone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color w:val="000000"/>
          <w:rtl w:val="0"/>
        </w:rPr>
      </w:pPr>
      <w:r>
        <w:rPr>
          <w:color w:val="424242"/>
          <w:rtl w:val="0"/>
        </w:rPr>
        <w:t>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en-US"/>
        </w:rPr>
        <w:t>sign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>(e)(s) ci-apr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</w:rPr>
        <w:t xml:space="preserve">s </w:t>
      </w:r>
      <w:r>
        <w:rPr>
          <w:color w:val="424242"/>
          <w:rtl w:val="0"/>
          <w:lang w:val="fr-FR"/>
        </w:rPr>
        <w:t xml:space="preserve">« </w:t>
      </w:r>
      <w:r>
        <w:rPr>
          <w:color w:val="424242"/>
          <w:rtl w:val="0"/>
          <w:lang w:val="fr-FR"/>
        </w:rPr>
        <w:t>le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 xml:space="preserve">teur </w:t>
      </w:r>
      <w:r>
        <w:rPr>
          <w:color w:val="424242"/>
          <w:rtl w:val="0"/>
          <w:lang w:val="it-IT"/>
        </w:rPr>
        <w:t>»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b w:val="0"/>
          <w:bCs w:val="0"/>
          <w:i w:val="0"/>
          <w:iCs w:val="0"/>
          <w:color w:val="000000"/>
          <w:rtl w:val="0"/>
        </w:rPr>
      </w:pPr>
      <w:r>
        <w:rPr>
          <w:b w:val="1"/>
          <w:bCs w:val="1"/>
          <w:i w:val="1"/>
          <w:iCs w:val="1"/>
          <w:color w:val="424242"/>
          <w:rtl w:val="0"/>
          <w:lang w:val="de-DE"/>
        </w:rPr>
        <w:t>D'UNE PART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ET :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</w:rPr>
        <w:t>Nom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 du locataire</w:t>
      </w: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  <w:lang w:val="de-DE"/>
        </w:rPr>
        <w:t>Adresse</w:t>
      </w:r>
    </w:p>
    <w:p>
      <w:pPr>
        <w:pStyle w:val="Par défaut"/>
        <w:bidi w:val="0"/>
        <w:spacing w:line="360" w:lineRule="auto"/>
        <w:ind w:left="0" w:right="331" w:firstLine="0"/>
        <w:jc w:val="both"/>
        <w:rPr>
          <w:rtl w:val="0"/>
        </w:rPr>
      </w:pP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phone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color w:val="000000"/>
          <w:rtl w:val="0"/>
        </w:rPr>
      </w:pPr>
      <w:r>
        <w:rPr>
          <w:color w:val="424242"/>
          <w:rtl w:val="0"/>
        </w:rPr>
        <w:t>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en-US"/>
        </w:rPr>
        <w:t>sign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>(e)(s) ci-apr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</w:rPr>
        <w:t xml:space="preserve">s </w:t>
      </w:r>
      <w:r>
        <w:rPr>
          <w:color w:val="424242"/>
          <w:rtl w:val="0"/>
          <w:lang w:val="fr-FR"/>
        </w:rPr>
        <w:t xml:space="preserve">« </w:t>
      </w:r>
      <w:r>
        <w:rPr>
          <w:color w:val="424242"/>
          <w:rtl w:val="0"/>
          <w:lang w:val="fr-FR"/>
        </w:rPr>
        <w:t xml:space="preserve">le Preneur </w:t>
      </w:r>
      <w:r>
        <w:rPr>
          <w:color w:val="424242"/>
          <w:rtl w:val="0"/>
          <w:lang w:val="it-IT"/>
        </w:rPr>
        <w:t>»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b w:val="0"/>
          <w:bCs w:val="0"/>
          <w:i w:val="0"/>
          <w:iCs w:val="0"/>
          <w:color w:val="000000"/>
          <w:rtl w:val="0"/>
        </w:rPr>
      </w:pPr>
      <w:r>
        <w:rPr>
          <w:b w:val="1"/>
          <w:bCs w:val="1"/>
          <w:i w:val="1"/>
          <w:iCs w:val="1"/>
          <w:color w:val="424242"/>
          <w:rtl w:val="0"/>
        </w:rPr>
        <w:t>D</w:t>
      </w:r>
      <w:r>
        <w:rPr>
          <w:b w:val="1"/>
          <w:bCs w:val="1"/>
          <w:i w:val="1"/>
          <w:iCs w:val="1"/>
          <w:color w:val="424242"/>
          <w:rtl w:val="0"/>
        </w:rPr>
        <w:t>’</w:t>
      </w:r>
      <w:r>
        <w:rPr>
          <w:b w:val="1"/>
          <w:bCs w:val="1"/>
          <w:i w:val="1"/>
          <w:iCs w:val="1"/>
          <w:color w:val="424242"/>
          <w:rtl w:val="0"/>
          <w:lang w:val="de-DE"/>
        </w:rPr>
        <w:t>AUTRE PART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color w:val="000000"/>
          <w:rtl w:val="0"/>
        </w:rPr>
      </w:pPr>
      <w:r>
        <w:rPr>
          <w:color w:val="424242"/>
          <w:rtl w:val="0"/>
          <w:lang w:val="fr-FR"/>
        </w:rPr>
        <w:t>Les Parties conviennent et arr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tent ce qui suit :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Article 1. Objet du commodat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</w:rPr>
        <w:t>Conform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ment aux articles 1875 et suivants du Code civil, le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teur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engage par la pr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sente aupr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  <w:lang w:val="fr-FR"/>
        </w:rPr>
        <w:t xml:space="preserve">s du Preneur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 xml:space="preserve">ter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titre de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usage le bien suivant :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signation et description du bien.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>Celui-ci sera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en-US"/>
        </w:rPr>
        <w:t>sign</w:t>
      </w:r>
      <w:r>
        <w:rPr>
          <w:color w:val="424242"/>
          <w:rtl w:val="0"/>
          <w:lang w:val="fr-FR"/>
        </w:rPr>
        <w:t xml:space="preserve">é </w:t>
      </w:r>
      <w:r>
        <w:rPr>
          <w:color w:val="424242"/>
          <w:rtl w:val="0"/>
        </w:rPr>
        <w:t>ci-apr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</w:rPr>
        <w:t xml:space="preserve">s </w:t>
      </w:r>
      <w:r>
        <w:rPr>
          <w:color w:val="424242"/>
          <w:rtl w:val="0"/>
          <w:lang w:val="fr-FR"/>
        </w:rPr>
        <w:t xml:space="preserve">« </w:t>
      </w:r>
      <w:r>
        <w:rPr>
          <w:color w:val="424242"/>
          <w:rtl w:val="0"/>
          <w:lang w:val="fr-FR"/>
        </w:rPr>
        <w:t>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 xml:space="preserve">s </w:t>
      </w:r>
      <w:r>
        <w:rPr>
          <w:color w:val="424242"/>
          <w:rtl w:val="0"/>
          <w:lang w:val="it-IT"/>
        </w:rPr>
        <w:t>»</w:t>
      </w:r>
      <w:r>
        <w:rPr>
          <w:color w:val="424242"/>
          <w:rtl w:val="0"/>
        </w:rPr>
        <w:t>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</w:rPr>
        <w:t>Conform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ment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l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article 1876 du Code civil, le Preneur dispose des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par le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 xml:space="preserve">teur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titre gratuit. Aucune redevance, contrepartie ni indemnit</w:t>
      </w:r>
      <w:r>
        <w:rPr>
          <w:color w:val="424242"/>
          <w:rtl w:val="0"/>
          <w:lang w:val="fr-FR"/>
        </w:rPr>
        <w:t xml:space="preserve">é </w:t>
      </w:r>
      <w:r>
        <w:rPr>
          <w:color w:val="424242"/>
          <w:rtl w:val="0"/>
        </w:rPr>
        <w:t>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occupation n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est accord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e au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teur.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Article 2. Usage des Biens pr</w:t>
      </w:r>
      <w:r>
        <w:rPr>
          <w:b w:val="1"/>
          <w:bCs w:val="1"/>
          <w:color w:val="424242"/>
          <w:rtl w:val="0"/>
          <w:lang w:val="fr-FR"/>
        </w:rPr>
        <w:t>ê</w:t>
      </w:r>
      <w:r>
        <w:rPr>
          <w:b w:val="1"/>
          <w:bCs w:val="1"/>
          <w:color w:val="424242"/>
          <w:rtl w:val="0"/>
        </w:rPr>
        <w:t>t</w:t>
      </w:r>
      <w:r>
        <w:rPr>
          <w:b w:val="1"/>
          <w:bCs w:val="1"/>
          <w:color w:val="424242"/>
          <w:rtl w:val="0"/>
          <w:lang w:val="fr-FR"/>
        </w:rPr>
        <w:t>é</w:t>
      </w:r>
      <w:r>
        <w:rPr>
          <w:b w:val="1"/>
          <w:bCs w:val="1"/>
          <w:color w:val="424242"/>
          <w:rtl w:val="0"/>
        </w:rPr>
        <w:t>s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>Le Preneur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 xml:space="preserve">engage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n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utiliser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que pour l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usage suivant :</w:t>
      </w:r>
      <w:r>
        <w:rPr>
          <w:rFonts w:ascii="Arial" w:hAnsi="Arial"/>
          <w:color w:val="000000"/>
          <w:rtl w:val="0"/>
          <w:lang w:val="fr-FR"/>
        </w:rPr>
        <w:t xml:space="preserve"> habitation ou mixte habitation et professionnel</w:t>
      </w:r>
      <w:r>
        <w:rPr>
          <w:color w:val="424242"/>
          <w:rtl w:val="0"/>
        </w:rPr>
        <w:t>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fr-FR"/>
        </w:rPr>
        <w:t>Article 3. Obligations du Preneur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>1 - Le Preneur prend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s dans leur 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tat actuel et ne pourra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poser aucun recours contre le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teur pour les causes suivantes :</w:t>
      </w:r>
    </w:p>
    <w:p>
      <w:pPr>
        <w:pStyle w:val="Par défaut"/>
        <w:bidi w:val="0"/>
        <w:spacing w:line="288" w:lineRule="auto"/>
        <w:ind w:left="720" w:right="331" w:hanging="360"/>
        <w:jc w:val="both"/>
        <w:rPr>
          <w:color w:val="424242"/>
          <w:rtl w:val="0"/>
        </w:rPr>
      </w:pPr>
      <w:r>
        <w:rPr>
          <w:color w:val="424242"/>
          <w:rtl w:val="0"/>
        </w:rPr>
        <w:t>●</w:t>
        <w:tab/>
      </w:r>
      <w:r>
        <w:rPr>
          <w:color w:val="424242"/>
          <w:rtl w:val="0"/>
          <w:lang w:val="fr-FR"/>
        </w:rPr>
        <w:t xml:space="preserve">mauvais 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tat des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;</w:t>
      </w:r>
    </w:p>
    <w:p>
      <w:pPr>
        <w:pStyle w:val="Par défaut"/>
        <w:bidi w:val="0"/>
        <w:spacing w:line="288" w:lineRule="auto"/>
        <w:ind w:left="720" w:right="331" w:hanging="360"/>
        <w:jc w:val="both"/>
        <w:rPr>
          <w:color w:val="424242"/>
          <w:rtl w:val="0"/>
        </w:rPr>
      </w:pPr>
      <w:r>
        <w:rPr>
          <w:color w:val="424242"/>
          <w:rtl w:val="0"/>
        </w:rPr>
        <w:t>●</w:t>
        <w:tab/>
      </w:r>
      <w:r>
        <w:rPr>
          <w:color w:val="424242"/>
          <w:rtl w:val="0"/>
          <w:lang w:val="fr-FR"/>
        </w:rPr>
        <w:t>vices cach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;</w:t>
      </w:r>
    </w:p>
    <w:p>
      <w:pPr>
        <w:pStyle w:val="Par défaut"/>
        <w:bidi w:val="0"/>
        <w:spacing w:line="288" w:lineRule="auto"/>
        <w:ind w:left="720" w:right="331" w:hanging="360"/>
        <w:jc w:val="both"/>
        <w:rPr>
          <w:color w:val="424242"/>
          <w:rtl w:val="0"/>
        </w:rPr>
      </w:pPr>
      <w:r>
        <w:rPr>
          <w:color w:val="424242"/>
          <w:rtl w:val="0"/>
        </w:rPr>
        <w:t>●</w:t>
        <w:tab/>
      </w:r>
      <w:r>
        <w:rPr>
          <w:color w:val="424242"/>
          <w:rtl w:val="0"/>
          <w:lang w:val="fr-FR"/>
        </w:rPr>
        <w:t>vices apparents ;</w:t>
      </w:r>
    </w:p>
    <w:p>
      <w:pPr>
        <w:pStyle w:val="Par défaut"/>
        <w:bidi w:val="0"/>
        <w:spacing w:line="288" w:lineRule="auto"/>
        <w:ind w:left="720" w:right="331" w:hanging="360"/>
        <w:jc w:val="both"/>
        <w:rPr>
          <w:color w:val="424242"/>
          <w:rtl w:val="0"/>
        </w:rPr>
      </w:pPr>
      <w:r>
        <w:rPr>
          <w:color w:val="424242"/>
          <w:rtl w:val="0"/>
        </w:rPr>
        <w:t>●</w:t>
        <w:tab/>
      </w:r>
      <w:r>
        <w:rPr>
          <w:color w:val="424242"/>
          <w:rtl w:val="0"/>
          <w:lang w:val="fr-FR"/>
        </w:rPr>
        <w:t>servitudes passives apparentes ou occultes.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>2 - Le Preneur conservera et entretiendra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en bon p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</w:rPr>
        <w:t>re de famille. Conform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ment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l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article 1768 du Code Civil, en cas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it-IT"/>
        </w:rPr>
        <w:t>empi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  <w:lang w:val="fr-FR"/>
        </w:rPr>
        <w:t>tement ou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usurpation, le Preneur devra en informer le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teur dans les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lais l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gaux.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>3 - Le Preneur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 xml:space="preserve">engage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souscrire une police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assurance pour couvrir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s. Toutes les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marches n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cessaires devront 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tre effectu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es aupr</w:t>
      </w:r>
      <w:r>
        <w:rPr>
          <w:color w:val="424242"/>
          <w:rtl w:val="0"/>
          <w:lang w:val="fr-FR"/>
        </w:rPr>
        <w:t>è</w:t>
      </w:r>
      <w:r>
        <w:rPr>
          <w:color w:val="424242"/>
          <w:rtl w:val="0"/>
          <w:lang w:val="fr-FR"/>
        </w:rPr>
        <w:t>s de nom de l'assurance].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b w:val="0"/>
          <w:bCs w:val="0"/>
          <w:color w:val="000000"/>
          <w:rtl w:val="0"/>
        </w:rPr>
      </w:pPr>
      <w:r>
        <w:rPr>
          <w:b w:val="1"/>
          <w:bCs w:val="1"/>
          <w:color w:val="424242"/>
          <w:rtl w:val="0"/>
          <w:lang w:val="en-US"/>
        </w:rPr>
        <w:t>Article 4. Dur</w:t>
      </w:r>
      <w:r>
        <w:rPr>
          <w:b w:val="1"/>
          <w:bCs w:val="1"/>
          <w:color w:val="424242"/>
          <w:rtl w:val="0"/>
          <w:lang w:val="fr-FR"/>
        </w:rPr>
        <w:t>é</w:t>
      </w:r>
      <w:r>
        <w:rPr>
          <w:b w:val="1"/>
          <w:bCs w:val="1"/>
          <w:color w:val="424242"/>
          <w:rtl w:val="0"/>
        </w:rPr>
        <w:t>e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424242"/>
          <w:rtl w:val="0"/>
        </w:rPr>
      </w:pPr>
      <w:r>
        <w:rPr>
          <w:color w:val="424242"/>
          <w:rtl w:val="0"/>
          <w:lang w:val="fr-FR"/>
        </w:rPr>
        <w:t>Deux situations possibles :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424242"/>
          <w:rtl w:val="0"/>
        </w:rPr>
      </w:pPr>
      <w:r>
        <w:rPr>
          <w:color w:val="424242"/>
          <w:rtl w:val="0"/>
          <w:lang w:val="fr-FR"/>
        </w:rPr>
        <w:t>Le pr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sent contrat est conclu pour une dur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e de dur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 xml:space="preserve">e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compter du jj/mm/aaaa. Le Preneur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 xml:space="preserve">engage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restituer au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teur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 xml:space="preserve">s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la date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expiration du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 xml:space="preserve">t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usage. Ce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 xml:space="preserve">t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>usage ne fait l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objet d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aucune tacite reconduction. Le Preneur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 xml:space="preserve">engage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 xml:space="preserve">quitter les lieux le jj/mm/aaaa, soit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</w:rPr>
        <w:t>l</w:t>
      </w:r>
      <w:r>
        <w:rPr>
          <w:color w:val="424242"/>
          <w:rtl w:val="0"/>
          <w:lang w:val="fr-FR"/>
        </w:rPr>
        <w:t>’é</w:t>
      </w:r>
      <w:r>
        <w:rPr>
          <w:color w:val="424242"/>
          <w:rtl w:val="0"/>
        </w:rPr>
        <w:t>ch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ance du commodat. Le Preneur qui ne restituerait pas les Biens Pr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</w:rPr>
        <w:t>t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 dans ce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lai sera soumis </w:t>
      </w:r>
      <w:r>
        <w:rPr>
          <w:color w:val="424242"/>
          <w:rtl w:val="0"/>
          <w:lang w:val="fr-FR"/>
        </w:rPr>
        <w:t xml:space="preserve">à </w:t>
      </w:r>
      <w:r>
        <w:rPr>
          <w:color w:val="424242"/>
          <w:rtl w:val="0"/>
          <w:lang w:val="fr-FR"/>
        </w:rPr>
        <w:t xml:space="preserve">une astreinte de </w:t>
      </w:r>
      <w:r>
        <w:rPr>
          <w:color w:val="424242"/>
          <w:rtl w:val="0"/>
          <w:lang w:val="pt-PT"/>
        </w:rPr>
        <w:t xml:space="preserve">     € </w:t>
      </w:r>
      <w:r>
        <w:rPr>
          <w:color w:val="424242"/>
          <w:rtl w:val="0"/>
          <w:lang w:val="fr-FR"/>
        </w:rPr>
        <w:t>par jour de retard.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424242"/>
          <w:rtl w:val="0"/>
        </w:rPr>
      </w:pPr>
      <w:r>
        <w:rPr>
          <w:color w:val="424242"/>
          <w:rtl w:val="0"/>
          <w:lang w:val="pt-PT"/>
        </w:rPr>
        <w:t>[ou]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424242"/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424242"/>
          <w:rtl w:val="0"/>
        </w:rPr>
      </w:pPr>
      <w:r>
        <w:rPr>
          <w:color w:val="424242"/>
          <w:rtl w:val="0"/>
          <w:lang w:val="fr-FR"/>
        </w:rPr>
        <w:t>Le pr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sent contrat est conclu pour une dur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 xml:space="preserve">e de </w:t>
      </w:r>
      <w:r>
        <w:rPr>
          <w:color w:val="424242"/>
          <w:rtl w:val="0"/>
          <w:lang w:val="fr-FR"/>
        </w:rPr>
        <w:t xml:space="preserve">      à </w:t>
      </w:r>
      <w:r>
        <w:rPr>
          <w:color w:val="424242"/>
          <w:rtl w:val="0"/>
          <w:lang w:val="fr-FR"/>
        </w:rPr>
        <w:t>compter du jj/mm/aaaa. S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il n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>est pas d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nonc</w:t>
      </w:r>
      <w:r>
        <w:rPr>
          <w:color w:val="424242"/>
          <w:rtl w:val="0"/>
          <w:lang w:val="fr-FR"/>
        </w:rPr>
        <w:t xml:space="preserve">é </w:t>
      </w:r>
      <w:r>
        <w:rPr>
          <w:color w:val="424242"/>
          <w:rtl w:val="0"/>
          <w:lang w:val="fr-FR"/>
        </w:rPr>
        <w:t>par l</w:t>
      </w:r>
      <w:r>
        <w:rPr>
          <w:color w:val="424242"/>
          <w:rtl w:val="0"/>
        </w:rPr>
        <w:t>’</w:t>
      </w:r>
      <w:r>
        <w:rPr>
          <w:color w:val="424242"/>
          <w:rtl w:val="0"/>
          <w:lang w:val="fr-FR"/>
        </w:rPr>
        <w:t xml:space="preserve">une des deux parties au minimum six mois avant son 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</w:rPr>
        <w:t>ch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fr-FR"/>
        </w:rPr>
        <w:t>ance, il sera reconduit tacitement pour la m</w:t>
      </w:r>
      <w:r>
        <w:rPr>
          <w:color w:val="424242"/>
          <w:rtl w:val="0"/>
          <w:lang w:val="fr-FR"/>
        </w:rPr>
        <w:t>ê</w:t>
      </w:r>
      <w:r>
        <w:rPr>
          <w:color w:val="424242"/>
          <w:rtl w:val="0"/>
          <w:lang w:val="fr-FR"/>
        </w:rPr>
        <w:t>me dur</w:t>
      </w:r>
      <w:r>
        <w:rPr>
          <w:color w:val="424242"/>
          <w:rtl w:val="0"/>
          <w:lang w:val="fr-FR"/>
        </w:rPr>
        <w:t>é</w:t>
      </w:r>
      <w:r>
        <w:rPr>
          <w:color w:val="424242"/>
          <w:rtl w:val="0"/>
          <w:lang w:val="it-IT"/>
        </w:rPr>
        <w:t>e.</w:t>
      </w: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both"/>
        <w:rPr>
          <w:color w:val="000000"/>
          <w:rtl w:val="0"/>
        </w:rPr>
      </w:pPr>
      <w:r>
        <w:rPr>
          <w:color w:val="424242"/>
          <w:rtl w:val="0"/>
          <w:lang w:val="fr-FR"/>
        </w:rPr>
        <w:t xml:space="preserve">Fait </w:t>
      </w:r>
      <w:r>
        <w:rPr>
          <w:color w:val="424242"/>
          <w:rtl w:val="0"/>
          <w:lang w:val="fr-FR"/>
        </w:rPr>
        <w:t xml:space="preserve">à       </w:t>
      </w:r>
      <w:r>
        <w:rPr>
          <w:color w:val="424242"/>
          <w:rtl w:val="0"/>
          <w:lang w:val="fr-FR"/>
        </w:rPr>
        <w:t>en deux exemplaires, le jj/mm/aaaa.</w:t>
      </w: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88" w:lineRule="auto"/>
        <w:ind w:left="0" w:right="331" w:firstLine="0"/>
        <w:jc w:val="left"/>
        <w:rPr>
          <w:rtl w:val="0"/>
        </w:rPr>
      </w:pPr>
    </w:p>
    <w:p>
      <w:pPr>
        <w:pStyle w:val="Par défaut"/>
        <w:bidi w:val="0"/>
        <w:spacing w:line="276" w:lineRule="auto"/>
        <w:ind w:left="0" w:right="331" w:firstLine="0"/>
        <w:jc w:val="right"/>
        <w:rPr>
          <w:rtl w:val="0"/>
        </w:rPr>
      </w:pPr>
      <w:r>
        <w:rPr>
          <w:rtl w:val="0"/>
          <w:lang w:val="fr-FR"/>
        </w:rPr>
        <w:t>Signatures du Pr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teur et du Preneur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